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9" w:rsidRDefault="00E13A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3A39" w:rsidRDefault="00E13A39">
      <w:pPr>
        <w:pStyle w:val="ConsPlusNormal"/>
        <w:jc w:val="both"/>
        <w:outlineLvl w:val="0"/>
      </w:pPr>
    </w:p>
    <w:p w:rsidR="00E13A39" w:rsidRDefault="00E13A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3A39" w:rsidRDefault="00E13A39">
      <w:pPr>
        <w:pStyle w:val="ConsPlusTitle"/>
        <w:jc w:val="both"/>
      </w:pPr>
    </w:p>
    <w:p w:rsidR="00E13A39" w:rsidRDefault="00E13A39">
      <w:pPr>
        <w:pStyle w:val="ConsPlusTitle"/>
        <w:jc w:val="center"/>
      </w:pPr>
      <w:r>
        <w:t>ПОСТАНОВЛЕНИЕ</w:t>
      </w:r>
    </w:p>
    <w:p w:rsidR="00E13A39" w:rsidRDefault="00E13A39">
      <w:pPr>
        <w:pStyle w:val="ConsPlusTitle"/>
        <w:jc w:val="center"/>
      </w:pPr>
      <w:r>
        <w:t>от 21 июня 2018 г. N 711</w:t>
      </w:r>
    </w:p>
    <w:p w:rsidR="00E13A39" w:rsidRDefault="00E13A39">
      <w:pPr>
        <w:pStyle w:val="ConsPlusTitle"/>
        <w:jc w:val="both"/>
      </w:pPr>
    </w:p>
    <w:p w:rsidR="00E13A39" w:rsidRDefault="00E13A39">
      <w:pPr>
        <w:pStyle w:val="ConsPlusTitle"/>
        <w:jc w:val="center"/>
      </w:pPr>
      <w:r>
        <w:t>О ВНЕСЕНИИ ИЗМЕНЕНИЙ</w:t>
      </w:r>
    </w:p>
    <w:p w:rsidR="00E13A39" w:rsidRDefault="00E13A39">
      <w:pPr>
        <w:pStyle w:val="ConsPlusTitle"/>
        <w:jc w:val="center"/>
      </w:pPr>
      <w:r>
        <w:t>В ПОЛОЖЕНИЕ ОБ АННУЛИРОВАНИИ ЛИЦЕНЗИЙ НА ПРОИЗВОДСТВО</w:t>
      </w:r>
    </w:p>
    <w:p w:rsidR="00E13A39" w:rsidRDefault="00E13A39">
      <w:pPr>
        <w:pStyle w:val="ConsPlusTitle"/>
        <w:jc w:val="center"/>
      </w:pPr>
      <w:r>
        <w:t xml:space="preserve">И ОБОРОТ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E13A39" w:rsidRDefault="00E13A39">
      <w:pPr>
        <w:pStyle w:val="ConsPlusTitle"/>
        <w:jc w:val="center"/>
      </w:pPr>
      <w:r>
        <w:t>ПРОДУКЦИИ ВО ВНЕСУДЕБНОМ ПОРЯДКЕ</w:t>
      </w: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3A39" w:rsidRDefault="00E13A3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аннулировании лицензий на производство и оборот этилового спирта, алкогольной и спиртосодержащей продукции во внесудебном порядке, утвержденное постановлением Правительства Российской Федерации от 14 августа 2012 г. N 824 "Об аннулировании лицензий на производство и оборот этилового спирта, алкогольной и спиртосодержащей продукции во внесудебном порядке" (Собрание законодательства Российской Федерации, 2012, N 34, ст. 4743</w:t>
      </w:r>
      <w:proofErr w:type="gramEnd"/>
      <w:r>
        <w:t xml:space="preserve">; </w:t>
      </w:r>
      <w:proofErr w:type="gramStart"/>
      <w:r>
        <w:t>2015, N 33, ст. 4832).</w:t>
      </w:r>
      <w:proofErr w:type="gramEnd"/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right"/>
      </w:pPr>
      <w:r>
        <w:t>Председатель Правительства</w:t>
      </w:r>
    </w:p>
    <w:p w:rsidR="00E13A39" w:rsidRDefault="00E13A39">
      <w:pPr>
        <w:pStyle w:val="ConsPlusNormal"/>
        <w:jc w:val="right"/>
      </w:pPr>
      <w:r>
        <w:t>Российской Федерации</w:t>
      </w:r>
    </w:p>
    <w:p w:rsidR="00E13A39" w:rsidRDefault="00E13A39">
      <w:pPr>
        <w:pStyle w:val="ConsPlusNormal"/>
        <w:jc w:val="right"/>
      </w:pPr>
      <w:r>
        <w:t>Д.МЕДВЕДЕВ</w:t>
      </w: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right"/>
        <w:outlineLvl w:val="0"/>
      </w:pPr>
      <w:r>
        <w:t>Утверждены</w:t>
      </w:r>
    </w:p>
    <w:p w:rsidR="00E13A39" w:rsidRDefault="00E13A39">
      <w:pPr>
        <w:pStyle w:val="ConsPlusNormal"/>
        <w:jc w:val="right"/>
      </w:pPr>
      <w:r>
        <w:t>постановлением Правительства</w:t>
      </w:r>
    </w:p>
    <w:p w:rsidR="00E13A39" w:rsidRDefault="00E13A39">
      <w:pPr>
        <w:pStyle w:val="ConsPlusNormal"/>
        <w:jc w:val="right"/>
      </w:pPr>
      <w:r>
        <w:t>Российской Федерации</w:t>
      </w:r>
    </w:p>
    <w:p w:rsidR="00E13A39" w:rsidRDefault="00E13A39">
      <w:pPr>
        <w:pStyle w:val="ConsPlusNormal"/>
        <w:jc w:val="right"/>
      </w:pPr>
      <w:r>
        <w:t>от 21 июня 2018 г. N 711</w:t>
      </w: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13A39" w:rsidRDefault="00E13A3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ОБ АННУЛИРОВАНИИ ЛИЦЕНЗИЙ</w:t>
      </w:r>
    </w:p>
    <w:p w:rsidR="00E13A39" w:rsidRDefault="00E13A39">
      <w:pPr>
        <w:pStyle w:val="ConsPlusTitle"/>
        <w:jc w:val="center"/>
      </w:pPr>
      <w:r>
        <w:t xml:space="preserve">НА ПРОИЗВОДСТВО И ОБОРОТ ЭТИЛОВОГО СПИРТА, </w:t>
      </w:r>
      <w:proofErr w:type="gramStart"/>
      <w:r>
        <w:t>АЛКОГОЛЬНОЙ</w:t>
      </w:r>
      <w:proofErr w:type="gramEnd"/>
    </w:p>
    <w:p w:rsidR="00E13A39" w:rsidRDefault="00E13A39">
      <w:pPr>
        <w:pStyle w:val="ConsPlusTitle"/>
        <w:jc w:val="center"/>
      </w:pPr>
      <w:r>
        <w:t>И СПИРТОСОДЕРЖАЩЕЙ ПРОДУКЦИИ ВО ВНЕСУДЕБНОМ ПОРЯДКЕ</w:t>
      </w: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"а" пункта 1</w:t>
        </w:r>
      </w:hyperlink>
      <w:r>
        <w:t xml:space="preserve"> дополнить абзацем следующего содержания: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>"перевозка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продукции;".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2</w:t>
        </w:r>
      </w:hyperlink>
      <w:r>
        <w:t>: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подпункте "в"</w:t>
        </w:r>
      </w:hyperlink>
      <w:r>
        <w:t xml:space="preserve"> слова "пункта 5" заменить словами "пункта 9";</w:t>
      </w:r>
    </w:p>
    <w:p w:rsidR="00E13A39" w:rsidRDefault="00E13A3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подпунктами "г" - "е" следующего содержания:</w:t>
      </w:r>
    </w:p>
    <w:p w:rsidR="00E13A39" w:rsidRDefault="00E13A39">
      <w:pPr>
        <w:pStyle w:val="ConsPlusNormal"/>
        <w:spacing w:before="220"/>
        <w:ind w:firstLine="540"/>
        <w:jc w:val="both"/>
      </w:pPr>
      <w:proofErr w:type="gramStart"/>
      <w:r>
        <w:t xml:space="preserve">"г) осуществление юридическим лицом (организацией), указанным в подпункте "а" пункта 1 настоящего Положения,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</w:t>
      </w:r>
      <w:r>
        <w:lastRenderedPageBreak/>
        <w:t>автомобильного транспорта по территории Российской Федерации, в том числе данных о его текущем местоположении, пройденном маршруте, времени и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Федерации;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>д) передача лицензиатом федеральных специальных марок другому лицу, а также передача юридическим лицом (организацией), указанным в подпункте "а" пункта 1 настоящего Положения, акцизных марок другому лицу;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>е) использование лицензиатом зарегистрированных товарных знаков, а также изобретений и промышленных образцов, защищенных патентами, после вступления в законную силу решения суда о неправомерном их использовании</w:t>
      </w:r>
      <w:proofErr w:type="gramStart"/>
      <w:r>
        <w:t>.".</w:t>
      </w:r>
      <w:proofErr w:type="gramEnd"/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абзаце первом пункта 4</w:t>
        </w:r>
      </w:hyperlink>
      <w:r>
        <w:t xml:space="preserve"> слова "(если выявленные нарушения не были устранены в этот срок)" исключить.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абзаце четвертом пункта 6</w:t>
        </w:r>
      </w:hyperlink>
      <w:r>
        <w:t>: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>слова "подпунктом "д" заменить словами "абзацем шестым подпункта "а";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>после слов "до вступления в" дополнить словом "законную".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7</w:t>
        </w:r>
      </w:hyperlink>
      <w:r>
        <w:t xml:space="preserve"> после слов "вступает в" дополнить словом "законную".</w:t>
      </w:r>
    </w:p>
    <w:p w:rsidR="00E13A39" w:rsidRDefault="00E13A39">
      <w:pPr>
        <w:pStyle w:val="ConsPlusNormal"/>
        <w:spacing w:before="220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абзаце втором пункта 8</w:t>
        </w:r>
      </w:hyperlink>
      <w:r>
        <w:t xml:space="preserve"> слова "подпунктом "д" заменить словами "абзацем шестым подпункта "а".</w:t>
      </w: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jc w:val="both"/>
      </w:pPr>
    </w:p>
    <w:p w:rsidR="00E13A39" w:rsidRDefault="00E13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6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3A39"/>
    <w:rsid w:val="00B57739"/>
    <w:rsid w:val="00E1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4BC2F1EF80CA87334AD09A756894B0ED0205E133DAE5CF08C2286CCB53C8A2E8E27CD8891213oCq9M" TargetMode="External"/><Relationship Id="rId13" Type="http://schemas.openxmlformats.org/officeDocument/2006/relationships/hyperlink" Target="consultantplus://offline/ref=3C344BC2F1EF80CA87334AD09A756894B0ED0205E133DAE5CF08C2286CCB53C8A2E8E27CD8891214oCq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44BC2F1EF80CA87334AD09A756894B0ED0205E133DAE5CF08C2286CCB53C8A2E8E27CD8891216oCq8M" TargetMode="External"/><Relationship Id="rId12" Type="http://schemas.openxmlformats.org/officeDocument/2006/relationships/hyperlink" Target="consultantplus://offline/ref=3C344BC2F1EF80CA87334AD09A756894B0ED0205E133DAE5CF08C2286CCB53C8A2E8E27CD8891214oCq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4AD09A756894B0ED0205E133DAE5CF08C2286CCB53C8A2E8E27CD8891214oCq6M" TargetMode="External"/><Relationship Id="rId11" Type="http://schemas.openxmlformats.org/officeDocument/2006/relationships/hyperlink" Target="consultantplus://offline/ref=3C344BC2F1EF80CA87334AD09A756894B0ED0205E133DAE5CF08C2286CCB53C8A2E8E27CD8891214oCqFM" TargetMode="External"/><Relationship Id="rId5" Type="http://schemas.openxmlformats.org/officeDocument/2006/relationships/hyperlink" Target="consultantplus://offline/ref=3C344BC2F1EF80CA87334AD09A756894B0ED0205E133DAE5CF08C2286CCB53C8A2E8E27CD8891217oCq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44BC2F1EF80CA87334AD09A756894B0ED0205E133DAE5CF08C2286CCB53C8A2E8E27CD8891215oCq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344BC2F1EF80CA87334AD09A756894B0ED0205E133DAE5CF08C2286CCB53C8A2E8E27CD8891216oCq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2018-07-09T12:42:00Z</dcterms:created>
  <dcterms:modified xsi:type="dcterms:W3CDTF">2018-07-09T12:43:00Z</dcterms:modified>
</cp:coreProperties>
</file>